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86" w:rsidRPr="009F5428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428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 города Новосибирска</w:t>
      </w:r>
    </w:p>
    <w:p w:rsidR="009F5428" w:rsidRPr="009F5428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428">
        <w:rPr>
          <w:rFonts w:ascii="Times New Roman" w:hAnsi="Times New Roman" w:cs="Times New Roman"/>
          <w:sz w:val="24"/>
          <w:szCs w:val="24"/>
        </w:rPr>
        <w:t>«Детский сад №451 комбинированного вида «Теремок»</w:t>
      </w:r>
    </w:p>
    <w:p w:rsidR="009F5428" w:rsidRPr="009F5428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428">
        <w:rPr>
          <w:rFonts w:ascii="Times New Roman" w:hAnsi="Times New Roman" w:cs="Times New Roman"/>
          <w:sz w:val="24"/>
          <w:szCs w:val="24"/>
        </w:rPr>
        <w:t>630112, г. Новосибирск, ул. Селезнёва,29, т.2114482, факс 2115806,</w:t>
      </w:r>
    </w:p>
    <w:p w:rsidR="009F5428" w:rsidRPr="009F5428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54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5428">
        <w:rPr>
          <w:rFonts w:ascii="Times New Roman" w:hAnsi="Times New Roman" w:cs="Times New Roman"/>
          <w:sz w:val="24"/>
          <w:szCs w:val="24"/>
        </w:rPr>
        <w:t>-</w:t>
      </w:r>
      <w:r w:rsidRPr="009F54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542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F5428">
        <w:rPr>
          <w:rFonts w:ascii="Times New Roman" w:hAnsi="Times New Roman" w:cs="Times New Roman"/>
          <w:sz w:val="24"/>
          <w:szCs w:val="24"/>
          <w:lang w:val="en-US"/>
        </w:rPr>
        <w:t>dou</w:t>
      </w:r>
      <w:proofErr w:type="spellEnd"/>
      <w:r w:rsidRPr="009F5428">
        <w:rPr>
          <w:rFonts w:ascii="Times New Roman" w:hAnsi="Times New Roman" w:cs="Times New Roman"/>
          <w:sz w:val="24"/>
          <w:szCs w:val="24"/>
        </w:rPr>
        <w:t>_451@</w:t>
      </w:r>
      <w:r w:rsidRPr="009F54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542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F54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F54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D18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6D184C">
          <w:rPr>
            <w:rStyle w:val="a4"/>
            <w:rFonts w:ascii="Times New Roman" w:hAnsi="Times New Roman" w:cs="Times New Roman"/>
            <w:sz w:val="24"/>
            <w:szCs w:val="24"/>
          </w:rPr>
          <w:t>_451_</w:t>
        </w:r>
        <w:r w:rsidRPr="006D18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nsk</w:t>
        </w:r>
        <w:r w:rsidRPr="006D184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D18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nios</w:t>
        </w:r>
        <w:r w:rsidRPr="006D184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D184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428" w:rsidRPr="00B8311D" w:rsidRDefault="009F5428" w:rsidP="009F5428">
      <w:pPr>
        <w:pStyle w:val="a3"/>
        <w:jc w:val="center"/>
        <w:rPr>
          <w:rFonts w:ascii="Times New Roman" w:hAnsi="Times New Roman" w:cs="Times New Roman"/>
        </w:rPr>
      </w:pPr>
    </w:p>
    <w:p w:rsidR="009F5428" w:rsidRPr="009F5428" w:rsidRDefault="009F5428" w:rsidP="009F54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428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9F5428" w:rsidRPr="009F5428" w:rsidRDefault="009F5428" w:rsidP="009F54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428">
        <w:rPr>
          <w:rFonts w:ascii="Times New Roman" w:hAnsi="Times New Roman" w:cs="Times New Roman"/>
          <w:b/>
          <w:sz w:val="32"/>
          <w:szCs w:val="32"/>
        </w:rPr>
        <w:t>экспериментальной деятельности</w:t>
      </w:r>
    </w:p>
    <w:p w:rsidR="009F5428" w:rsidRPr="009F5428" w:rsidRDefault="009F5428" w:rsidP="009F542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428">
        <w:rPr>
          <w:rFonts w:ascii="Times New Roman" w:hAnsi="Times New Roman" w:cs="Times New Roman"/>
          <w:b/>
          <w:sz w:val="32"/>
          <w:szCs w:val="32"/>
        </w:rPr>
        <w:t>для детей подготовительной группы</w:t>
      </w:r>
    </w:p>
    <w:p w:rsidR="009F5428" w:rsidRDefault="00746039" w:rsidP="009F5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1833" wp14:editId="71BC41D4">
                <wp:simplePos x="0" y="0"/>
                <wp:positionH relativeFrom="column">
                  <wp:posOffset>-431800</wp:posOffset>
                </wp:positionH>
                <wp:positionV relativeFrom="paragraph">
                  <wp:posOffset>58420</wp:posOffset>
                </wp:positionV>
                <wp:extent cx="6304915" cy="160528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5428" w:rsidRPr="003928F4" w:rsidRDefault="009F5428" w:rsidP="009F542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928F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reflection w14:blurRad="6350" w14:stA="55000" w14:stPos="0" w14:endA="50" w14:endPos="85000" w14:dist="0" w14:dir="5400000" w14:fadeDir="5400000" w14:sx="100000" w14:sy="-100000" w14:kx="0" w14:ky="0" w14:algn="bl"/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«Секретные записки»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4pt;margin-top:4.6pt;width:496.45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" filled="f" stroked="f">
                <v:textbox>
                  <w:txbxContent>
                    <w:p w:rsidR="009F5428" w:rsidRPr="003928F4" w:rsidRDefault="009F5428" w:rsidP="009F542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928F4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reflection w14:blurRad="6350" w14:stA="55000" w14:stPos="0" w14:endA="50" w14:endPos="85000" w14:dist="0" w14:dir="5400000" w14:fadeDir="5400000" w14:sx="100000" w14:sy="-100000" w14:kx="0" w14:ky="0" w14:algn="bl"/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«Секретные записки»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9F5428" w:rsidRDefault="009F5428" w:rsidP="009F5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428" w:rsidRDefault="009F5428" w:rsidP="009F5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428" w:rsidRDefault="009F5428" w:rsidP="009F5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428" w:rsidRDefault="009F5428" w:rsidP="009F5428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746039" w:rsidRDefault="00746039" w:rsidP="009F5428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746039" w:rsidRDefault="00746039" w:rsidP="009F5428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746039" w:rsidRDefault="00746039" w:rsidP="009F5428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Агапова Марина Валерьевна,</w:t>
      </w: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МКДОУ д/с №451,</w:t>
      </w: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первая квалификационная категория   </w:t>
      </w: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6039" w:rsidRDefault="00746039" w:rsidP="007460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6039">
        <w:rPr>
          <w:rFonts w:ascii="Times New Roman" w:hAnsi="Times New Roman" w:cs="Times New Roman"/>
          <w:b/>
          <w:sz w:val="28"/>
          <w:szCs w:val="28"/>
        </w:rPr>
        <w:lastRenderedPageBreak/>
        <w:t>Цель экспериментальной деятельности</w:t>
      </w:r>
      <w:r w:rsidRPr="00746039">
        <w:rPr>
          <w:rFonts w:ascii="Times New Roman" w:hAnsi="Times New Roman" w:cs="Times New Roman"/>
          <w:sz w:val="28"/>
          <w:szCs w:val="28"/>
        </w:rPr>
        <w:t>: расширение представлений детей о свойствах об</w:t>
      </w:r>
      <w:r>
        <w:rPr>
          <w:rFonts w:ascii="Times New Roman" w:hAnsi="Times New Roman" w:cs="Times New Roman"/>
          <w:sz w:val="28"/>
          <w:szCs w:val="28"/>
        </w:rPr>
        <w:t>ъектов исследования и взаимодействия их с другими объектами.</w:t>
      </w:r>
    </w:p>
    <w:p w:rsidR="00746039" w:rsidRPr="009B1AA9" w:rsidRDefault="00746039" w:rsidP="007460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1A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46039" w:rsidRDefault="009037C9" w:rsidP="0074603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6039">
        <w:rPr>
          <w:rFonts w:ascii="Times New Roman" w:hAnsi="Times New Roman" w:cs="Times New Roman"/>
          <w:sz w:val="28"/>
          <w:szCs w:val="28"/>
        </w:rPr>
        <w:t>азвивать поисково-познавательную деятельность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37C9" w:rsidRDefault="009037C9" w:rsidP="0074603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воображение, логическое мышление;</w:t>
      </w:r>
    </w:p>
    <w:p w:rsidR="009037C9" w:rsidRDefault="009037C9" w:rsidP="0074603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работать в коллективе;</w:t>
      </w:r>
    </w:p>
    <w:p w:rsidR="009037C9" w:rsidRDefault="009037C9" w:rsidP="0074603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у детей инициативу и самостоятельность;</w:t>
      </w:r>
    </w:p>
    <w:p w:rsidR="009037C9" w:rsidRDefault="009037C9" w:rsidP="0074603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опыт выполнения правил техники безопасности при проведении экспериментов;</w:t>
      </w:r>
    </w:p>
    <w:p w:rsidR="009037C9" w:rsidRDefault="009037C9" w:rsidP="0074603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обеспечения выбора материалов и видов действий для экспериментальной деятельности.</w:t>
      </w:r>
    </w:p>
    <w:p w:rsidR="009037C9" w:rsidRPr="009037C9" w:rsidRDefault="009037C9" w:rsidP="00903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7C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037C9" w:rsidRDefault="009037C9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мудреца, колбы, подсвечник, свеча, ватные палочки, йод, листы бумаги, фрукты, овощи, кисти, губки, акварельные краски, гуашь</w:t>
      </w:r>
      <w:r w:rsidR="009B1AA9">
        <w:rPr>
          <w:rFonts w:ascii="Times New Roman" w:hAnsi="Times New Roman" w:cs="Times New Roman"/>
          <w:sz w:val="28"/>
          <w:szCs w:val="28"/>
        </w:rPr>
        <w:t xml:space="preserve">, мел, миски, вода </w:t>
      </w:r>
      <w:r>
        <w:rPr>
          <w:rFonts w:ascii="Times New Roman" w:hAnsi="Times New Roman" w:cs="Times New Roman"/>
          <w:sz w:val="28"/>
          <w:szCs w:val="28"/>
        </w:rPr>
        <w:t>и другие материалы, предназначенные для самостоятельной детской экспериментальной деятельности.</w:t>
      </w:r>
    </w:p>
    <w:p w:rsidR="009037C9" w:rsidRDefault="009037C9" w:rsidP="009037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7C9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037C9" w:rsidRDefault="009037C9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37C9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находятся в группе и замечают появление сказочного геро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придворного мудреца. Мудрец ходит с листком бумаги и внимательно его рассматривает со всех сторон. Замечает детей и вступает с ними в диалог (представляется,</w:t>
      </w:r>
      <w:r w:rsidR="00307D30">
        <w:rPr>
          <w:rFonts w:ascii="Times New Roman" w:hAnsi="Times New Roman" w:cs="Times New Roman"/>
          <w:sz w:val="28"/>
          <w:szCs w:val="28"/>
        </w:rPr>
        <w:t xml:space="preserve"> рассказывает, что за листок у него в руках, и какая задача стоит перед ним).</w:t>
      </w:r>
    </w:p>
    <w:p w:rsidR="00307D30" w:rsidRDefault="00307D30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Мудрец: «Наш Царь-батюшка получил секретный конверт, а в нем чистый лист бумаги. Вот царь и приказал мне, придворному мудрецу, разгадать тайну этого письма. Может быть, вы мне подскажите?</w:t>
      </w:r>
      <w:r w:rsidR="008315A4">
        <w:rPr>
          <w:rFonts w:ascii="Times New Roman" w:hAnsi="Times New Roman" w:cs="Times New Roman"/>
          <w:sz w:val="28"/>
          <w:szCs w:val="28"/>
        </w:rPr>
        <w:t xml:space="preserve"> Есть ли у вас какие-то идеи? </w:t>
      </w:r>
      <w:r>
        <w:rPr>
          <w:rFonts w:ascii="Times New Roman" w:hAnsi="Times New Roman" w:cs="Times New Roman"/>
          <w:sz w:val="28"/>
          <w:szCs w:val="28"/>
        </w:rPr>
        <w:t>(высказывания детей).</w:t>
      </w:r>
    </w:p>
    <w:p w:rsidR="009037C9" w:rsidRDefault="00307D30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высказывают свои предположения, предлагают использовать разные действия с письмом.</w:t>
      </w:r>
    </w:p>
    <w:p w:rsidR="00307D30" w:rsidRDefault="00307D30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направляются в лабораторию и подходят к рабочему столу мудреца. Начинается экспериментальная деятельность.</w:t>
      </w:r>
    </w:p>
    <w:p w:rsidR="00307D30" w:rsidRDefault="007C3B55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сообщает</w:t>
      </w:r>
      <w:r w:rsidR="00307D30">
        <w:rPr>
          <w:rFonts w:ascii="Times New Roman" w:hAnsi="Times New Roman" w:cs="Times New Roman"/>
          <w:sz w:val="28"/>
          <w:szCs w:val="28"/>
        </w:rPr>
        <w:t>: «Я где-то читал, как люди, чтобы сохранить тайну содержания писем, использовали невидимые чернила. А назывались такие чернила симпатическими. А чернила эти делали из разных веществ. Писали даже лимонным соком. А если предположить, что здесь тоже использовали лимонный сок, то тогда я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7D30">
        <w:rPr>
          <w:rFonts w:ascii="Times New Roman" w:hAnsi="Times New Roman" w:cs="Times New Roman"/>
          <w:sz w:val="28"/>
          <w:szCs w:val="28"/>
        </w:rPr>
        <w:t xml:space="preserve"> что нам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30">
        <w:rPr>
          <w:rFonts w:ascii="Times New Roman" w:hAnsi="Times New Roman" w:cs="Times New Roman"/>
          <w:sz w:val="28"/>
          <w:szCs w:val="28"/>
        </w:rPr>
        <w:t xml:space="preserve">- </w:t>
      </w:r>
      <w:r w:rsidR="00F70EDF">
        <w:rPr>
          <w:rFonts w:ascii="Times New Roman" w:hAnsi="Times New Roman" w:cs="Times New Roman"/>
          <w:sz w:val="28"/>
          <w:szCs w:val="28"/>
        </w:rPr>
        <w:t>йод! Вы знаете, что такое йод?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EDF">
        <w:rPr>
          <w:rFonts w:ascii="Times New Roman" w:hAnsi="Times New Roman" w:cs="Times New Roman"/>
          <w:sz w:val="28"/>
          <w:szCs w:val="28"/>
        </w:rPr>
        <w:t>(высказывания детей) А ещё йод поможет нам прочитать секретные записки».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вместе с детьми делает раствор йода и затушевывает лист бумаги. Проявляется содержание письма.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написать тайные записки друг другу, используя лимонный сок и раствор йода для проявления.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пишут или рисуют лимонным соком и обмениваются листами бумаги. Получив от друга письмо, каждый ребенок проявляет его содержание.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Мудрец спрашивает: «Как вы думаете, что ещё можно использовать для написания тайных невидимых записок?»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с разными материалами по желанию детей. Для самостоятельной экспериментальной деятельности детям предлагаются разные материалы на выбор: белая краска, сок разных фруктов и овощей, свеча, молоко…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выбирают материалы для работы и определяют способы действий, проводят самостоятельно эксперименты, делают выводы и зарисовки.</w:t>
      </w:r>
    </w:p>
    <w:p w:rsidR="00F70EDF" w:rsidRDefault="00F70EDF" w:rsidP="009B1AA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завершении экспериментальной деятельности подводятся итоги.</w:t>
      </w:r>
    </w:p>
    <w:p w:rsidR="009037C9" w:rsidRPr="009037C9" w:rsidRDefault="009037C9" w:rsidP="009037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039" w:rsidRPr="00746039" w:rsidRDefault="00746039" w:rsidP="0074603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sectPr w:rsidR="00746039" w:rsidRPr="00746039" w:rsidSect="007C3B55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16243"/>
    <w:multiLevelType w:val="hybridMultilevel"/>
    <w:tmpl w:val="C72C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28"/>
    <w:rsid w:val="00307D30"/>
    <w:rsid w:val="003928F4"/>
    <w:rsid w:val="00456534"/>
    <w:rsid w:val="0072666B"/>
    <w:rsid w:val="00746039"/>
    <w:rsid w:val="007C3B55"/>
    <w:rsid w:val="008315A4"/>
    <w:rsid w:val="00891279"/>
    <w:rsid w:val="009037C9"/>
    <w:rsid w:val="009B1AA9"/>
    <w:rsid w:val="009F5428"/>
    <w:rsid w:val="00B8311D"/>
    <w:rsid w:val="00CE4086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4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542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6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4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542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4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451_nsk@ni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2016-03-08T12:46:00Z</dcterms:created>
  <dcterms:modified xsi:type="dcterms:W3CDTF">2016-12-04T07:15:00Z</dcterms:modified>
</cp:coreProperties>
</file>